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D27" w:rsidRDefault="00FB3D27" w:rsidP="00FB3D27">
      <w:pPr>
        <w:jc w:val="right"/>
        <w:rPr>
          <w:szCs w:val="24"/>
        </w:rPr>
      </w:pPr>
      <w:bookmarkStart w:id="0" w:name="_GoBack"/>
      <w:bookmarkEnd w:id="0"/>
      <w:r w:rsidRPr="00554CF8">
        <w:rPr>
          <w:szCs w:val="24"/>
        </w:rPr>
        <w:t xml:space="preserve">Проект № </w:t>
      </w:r>
      <w:r w:rsidR="001412EF">
        <w:rPr>
          <w:szCs w:val="24"/>
        </w:rPr>
        <w:t>325</w:t>
      </w:r>
      <w:r w:rsidRPr="00554CF8">
        <w:rPr>
          <w:szCs w:val="24"/>
        </w:rPr>
        <w:t>-пр</w:t>
      </w:r>
    </w:p>
    <w:p w:rsidR="00FB3D27" w:rsidRDefault="00FB3D27" w:rsidP="00FB3D27">
      <w:pPr>
        <w:jc w:val="right"/>
        <w:rPr>
          <w:szCs w:val="24"/>
        </w:rPr>
      </w:pPr>
    </w:p>
    <w:p w:rsidR="00FB3D27" w:rsidRPr="00F16128" w:rsidRDefault="00FB3D27" w:rsidP="00FB3D27">
      <w:pPr>
        <w:spacing w:after="600"/>
        <w:jc w:val="center"/>
        <w:rPr>
          <w:b/>
          <w:caps/>
          <w:sz w:val="28"/>
          <w:szCs w:val="28"/>
        </w:rPr>
      </w:pPr>
      <w:r w:rsidRPr="004D5610">
        <w:rPr>
          <w:b/>
          <w:caps/>
          <w:sz w:val="28"/>
          <w:szCs w:val="28"/>
        </w:rPr>
        <w:t xml:space="preserve">ЗАКОН </w:t>
      </w:r>
      <w:r w:rsidRPr="00F16128">
        <w:rPr>
          <w:b/>
          <w:caps/>
          <w:sz w:val="28"/>
          <w:szCs w:val="28"/>
        </w:rPr>
        <w:t>НЕНЕЦКОГО АВТОНОМНОГО ОКРУГА</w:t>
      </w:r>
    </w:p>
    <w:p w:rsidR="00D45289" w:rsidRPr="00BD3F2E" w:rsidRDefault="00FB3D27" w:rsidP="00D4528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 xml:space="preserve">О </w:t>
      </w:r>
      <w:r w:rsidR="00684C9E" w:rsidRPr="00BD3F2E">
        <w:rPr>
          <w:b/>
          <w:sz w:val="28"/>
          <w:szCs w:val="28"/>
        </w:rPr>
        <w:t>внесении изменени</w:t>
      </w:r>
      <w:r w:rsidR="004771F4" w:rsidRPr="00BD3F2E">
        <w:rPr>
          <w:b/>
          <w:sz w:val="28"/>
          <w:szCs w:val="28"/>
        </w:rPr>
        <w:t>й</w:t>
      </w:r>
      <w:r w:rsidR="00684C9E" w:rsidRPr="00BD3F2E">
        <w:rPr>
          <w:b/>
          <w:sz w:val="28"/>
          <w:szCs w:val="28"/>
        </w:rPr>
        <w:t xml:space="preserve"> в </w:t>
      </w:r>
      <w:r w:rsidR="00D45289" w:rsidRPr="00BD3F2E">
        <w:rPr>
          <w:b/>
          <w:sz w:val="28"/>
          <w:szCs w:val="28"/>
        </w:rPr>
        <w:t>закон</w:t>
      </w:r>
    </w:p>
    <w:p w:rsidR="00DF03D9" w:rsidRPr="00BD3F2E" w:rsidRDefault="00DF03D9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>Ненецкого автономного округа</w:t>
      </w:r>
    </w:p>
    <w:p w:rsidR="00211534" w:rsidRPr="00BD3F2E" w:rsidRDefault="00211534" w:rsidP="00DF03D9">
      <w:pPr>
        <w:spacing w:before="600"/>
        <w:contextualSpacing/>
        <w:jc w:val="center"/>
        <w:rPr>
          <w:b/>
          <w:sz w:val="28"/>
          <w:szCs w:val="28"/>
        </w:rPr>
      </w:pPr>
      <w:r w:rsidRPr="00BD3F2E">
        <w:rPr>
          <w:b/>
          <w:sz w:val="28"/>
          <w:szCs w:val="28"/>
        </w:rPr>
        <w:t>«О здравоохранении</w:t>
      </w:r>
      <w:r w:rsidR="00B6226E">
        <w:rPr>
          <w:b/>
          <w:sz w:val="28"/>
          <w:szCs w:val="28"/>
        </w:rPr>
        <w:t xml:space="preserve"> </w:t>
      </w:r>
      <w:r w:rsidRPr="00BD3F2E">
        <w:rPr>
          <w:b/>
          <w:sz w:val="28"/>
          <w:szCs w:val="28"/>
        </w:rPr>
        <w:t>в Ненецком автономном округе»</w:t>
      </w:r>
    </w:p>
    <w:p w:rsidR="00FB3D27" w:rsidRPr="00D57FED" w:rsidRDefault="00FB3D27" w:rsidP="00FB3D27">
      <w:pPr>
        <w:spacing w:before="800" w:after="440"/>
        <w:jc w:val="both"/>
        <w:rPr>
          <w:szCs w:val="24"/>
        </w:rPr>
      </w:pPr>
      <w:r w:rsidRPr="00D57FED">
        <w:rPr>
          <w:szCs w:val="24"/>
        </w:rPr>
        <w:t xml:space="preserve">Для принятия в первом чтении                                                 «____» </w:t>
      </w:r>
      <w:r w:rsidR="0074443F">
        <w:rPr>
          <w:szCs w:val="24"/>
        </w:rPr>
        <w:t xml:space="preserve">_________ </w:t>
      </w:r>
      <w:r w:rsidRPr="00D57FED">
        <w:rPr>
          <w:szCs w:val="24"/>
        </w:rPr>
        <w:t>20</w:t>
      </w:r>
      <w:r w:rsidR="00F3683E">
        <w:rPr>
          <w:szCs w:val="24"/>
        </w:rPr>
        <w:t>2</w:t>
      </w:r>
      <w:r w:rsidR="00A71F44">
        <w:rPr>
          <w:szCs w:val="24"/>
        </w:rPr>
        <w:t>2</w:t>
      </w:r>
      <w:r w:rsidRPr="00D57FED">
        <w:rPr>
          <w:szCs w:val="24"/>
        </w:rPr>
        <w:t xml:space="preserve"> года</w:t>
      </w:r>
    </w:p>
    <w:p w:rsidR="00FB3D27" w:rsidRPr="00D57FED" w:rsidRDefault="00155F4C" w:rsidP="0074443F">
      <w:pPr>
        <w:spacing w:before="440" w:after="240"/>
        <w:ind w:firstLine="709"/>
        <w:jc w:val="both"/>
        <w:outlineLvl w:val="0"/>
        <w:rPr>
          <w:b/>
          <w:bCs/>
          <w:szCs w:val="24"/>
        </w:rPr>
      </w:pPr>
      <w:r w:rsidRPr="00D57FED">
        <w:rPr>
          <w:b/>
          <w:bCs/>
          <w:szCs w:val="24"/>
        </w:rPr>
        <w:t>Статья 1</w:t>
      </w:r>
    </w:p>
    <w:p w:rsidR="00880497" w:rsidRDefault="000672E0" w:rsidP="008A7195">
      <w:pPr>
        <w:pStyle w:val="ConsPlusNormal"/>
        <w:spacing w:after="240"/>
        <w:ind w:firstLine="709"/>
        <w:jc w:val="both"/>
      </w:pPr>
      <w:r>
        <w:t>Внести в закон Ненецкого автономн</w:t>
      </w:r>
      <w:r w:rsidR="001F6C89" w:rsidRPr="00684D75">
        <w:t xml:space="preserve">ого округа </w:t>
      </w:r>
      <w:r w:rsidR="00EA5765" w:rsidRPr="00EA5765">
        <w:t xml:space="preserve">от </w:t>
      </w:r>
      <w:r w:rsidR="00D45289">
        <w:t>11</w:t>
      </w:r>
      <w:r>
        <w:t xml:space="preserve"> </w:t>
      </w:r>
      <w:r w:rsidR="00D45289">
        <w:t>декабря</w:t>
      </w:r>
      <w:r>
        <w:t xml:space="preserve"> </w:t>
      </w:r>
      <w:r w:rsidRPr="000672E0">
        <w:t>200</w:t>
      </w:r>
      <w:r w:rsidR="00D45289">
        <w:t>2</w:t>
      </w:r>
      <w:r>
        <w:t xml:space="preserve"> года</w:t>
      </w:r>
      <w:r w:rsidRPr="000672E0">
        <w:t xml:space="preserve"> </w:t>
      </w:r>
      <w:r>
        <w:t>№</w:t>
      </w:r>
      <w:r w:rsidR="0074443F">
        <w:t> </w:t>
      </w:r>
      <w:r w:rsidR="00D45289">
        <w:t>382</w:t>
      </w:r>
      <w:r w:rsidRPr="000672E0">
        <w:t xml:space="preserve">-оз </w:t>
      </w:r>
      <w:r w:rsidR="00C23A4B">
        <w:t>«</w:t>
      </w:r>
      <w:r w:rsidRPr="000672E0">
        <w:t xml:space="preserve">О </w:t>
      </w:r>
      <w:r w:rsidR="00D45289">
        <w:t>здравоохранении</w:t>
      </w:r>
      <w:r w:rsidRPr="000672E0">
        <w:t xml:space="preserve"> в Ненецком автономном округе</w:t>
      </w:r>
      <w:r w:rsidR="00C23A4B">
        <w:t>»</w:t>
      </w:r>
      <w:r w:rsidR="00684C9E">
        <w:t xml:space="preserve"> (в редакции закона округа</w:t>
      </w:r>
      <w:r w:rsidR="00B6226E">
        <w:br/>
      </w:r>
      <w:r w:rsidR="00B53567" w:rsidRPr="00B53567">
        <w:t>от 12</w:t>
      </w:r>
      <w:r w:rsidR="00EB31DD">
        <w:t xml:space="preserve"> июля </w:t>
      </w:r>
      <w:r w:rsidR="00B53567" w:rsidRPr="00B53567">
        <w:t>2021</w:t>
      </w:r>
      <w:r w:rsidR="00EB31DD">
        <w:t xml:space="preserve"> года</w:t>
      </w:r>
      <w:r w:rsidR="00B53567" w:rsidRPr="00B53567">
        <w:t xml:space="preserve"> </w:t>
      </w:r>
      <w:r w:rsidR="00EB31DD">
        <w:t>№</w:t>
      </w:r>
      <w:r w:rsidR="0074443F">
        <w:t> </w:t>
      </w:r>
      <w:r w:rsidR="00B53567" w:rsidRPr="00B53567">
        <w:t>271-</w:t>
      </w:r>
      <w:r w:rsidR="00EB31DD" w:rsidRPr="00B53567">
        <w:t>оз</w:t>
      </w:r>
      <w:r w:rsidR="00684C9E">
        <w:t>)</w:t>
      </w:r>
      <w:r w:rsidR="00FD59AD">
        <w:t xml:space="preserve"> </w:t>
      </w:r>
      <w:r w:rsidR="00D45289">
        <w:t>следующие изменения:</w:t>
      </w:r>
    </w:p>
    <w:p w:rsidR="008A7195" w:rsidRDefault="00D45289" w:rsidP="008A7195">
      <w:pPr>
        <w:pStyle w:val="ConsPlusNormal"/>
        <w:ind w:firstLine="709"/>
        <w:jc w:val="both"/>
      </w:pPr>
      <w:r>
        <w:t>1) </w:t>
      </w:r>
      <w:r w:rsidR="008A7195">
        <w:t>в статье 11.1:</w:t>
      </w:r>
    </w:p>
    <w:p w:rsidR="00F67F67" w:rsidRDefault="00F67F67" w:rsidP="008A7195">
      <w:pPr>
        <w:pStyle w:val="ConsPlusNormal"/>
        <w:ind w:firstLine="709"/>
        <w:jc w:val="both"/>
      </w:pPr>
      <w:r>
        <w:t>пункт 1 изложить в следующей редакции:</w:t>
      </w:r>
    </w:p>
    <w:p w:rsidR="00F67F67" w:rsidRDefault="00F67F67" w:rsidP="008A7195">
      <w:pPr>
        <w:overflowPunct/>
        <w:ind w:firstLine="709"/>
        <w:jc w:val="both"/>
        <w:textAlignment w:val="auto"/>
      </w:pPr>
      <w:r>
        <w:t>«1) </w:t>
      </w:r>
      <w:r w:rsidRPr="00F67F67">
        <w:t>назначает на должность руководителя органа исполнительной власти Ненецкого автономного округа, осуществляющего переданные полномочия Российской Федерации в сфере охраны здоровья</w:t>
      </w:r>
      <w:r>
        <w:t xml:space="preserve">, </w:t>
      </w:r>
      <w:r w:rsidRPr="00F67F67">
        <w:t>по согласованию с федеральным органом исполнительной власти</w:t>
      </w:r>
      <w:r w:rsidR="008A7195">
        <w:rPr>
          <w:szCs w:val="24"/>
        </w:rPr>
        <w:t>, осуществляющи</w:t>
      </w:r>
      <w:r w:rsidR="00933B0F">
        <w:rPr>
          <w:szCs w:val="24"/>
        </w:rPr>
        <w:t>м</w:t>
      </w:r>
      <w:r w:rsidR="008A7195">
        <w:rPr>
          <w:szCs w:val="24"/>
        </w:rPr>
        <w:t xml:space="preserve"> функции по выработке и реализации государственной политики и нормативному правовому регулированию в сфере здравоохранения (далее – уполномоченный федеральный орган исполнительной власти) </w:t>
      </w:r>
      <w:r w:rsidR="000D5894">
        <w:t>и</w:t>
      </w:r>
      <w:r w:rsidR="000D5894" w:rsidRPr="000D5894">
        <w:t xml:space="preserve"> </w:t>
      </w:r>
      <w:r w:rsidR="000D5894">
        <w:t>освобождает от должности</w:t>
      </w:r>
      <w:r w:rsidR="008A7195">
        <w:t>;</w:t>
      </w:r>
      <w:r>
        <w:t>»;</w:t>
      </w:r>
    </w:p>
    <w:p w:rsidR="008A7195" w:rsidRDefault="008A7195" w:rsidP="008A7195">
      <w:pPr>
        <w:overflowPunct/>
        <w:spacing w:after="240"/>
        <w:ind w:firstLine="709"/>
        <w:jc w:val="both"/>
        <w:textAlignment w:val="auto"/>
      </w:pPr>
      <w:r>
        <w:rPr>
          <w:szCs w:val="24"/>
        </w:rPr>
        <w:t>в пункте 4 слова «федеральный орган исполнительной власти, осуществляющий функции по выработке и реализации государственной политики и нормативному правовому регулированию в сфере здравоохранения (далее – уполномоченный федеральный орган исполнительной власти)» заменить словами «уполномоченный федеральный орган исполнительной власти»;</w:t>
      </w:r>
    </w:p>
    <w:p w:rsidR="00EB31DD" w:rsidRDefault="00EB31DD" w:rsidP="00CD4201">
      <w:pPr>
        <w:pStyle w:val="ConsPlusNormal"/>
        <w:ind w:firstLine="709"/>
        <w:jc w:val="both"/>
      </w:pPr>
      <w:r>
        <w:t xml:space="preserve">2) в </w:t>
      </w:r>
      <w:r w:rsidR="007719AC">
        <w:t>статье</w:t>
      </w:r>
      <w:r w:rsidR="008828D4">
        <w:t xml:space="preserve"> </w:t>
      </w:r>
      <w:r>
        <w:t>12.1:</w:t>
      </w:r>
    </w:p>
    <w:p w:rsidR="00063CC7" w:rsidRDefault="00EB31DD" w:rsidP="00CD4201">
      <w:pPr>
        <w:pStyle w:val="ConsPlusNormal"/>
        <w:ind w:firstLine="709"/>
        <w:jc w:val="both"/>
      </w:pPr>
      <w:r>
        <w:t>а) </w:t>
      </w:r>
      <w:r w:rsidR="00063CC7">
        <w:t>пункт 7 изложить в следующей редакции:</w:t>
      </w:r>
    </w:p>
    <w:p w:rsidR="00EB31DD" w:rsidRDefault="00063CC7" w:rsidP="00CD4201">
      <w:pPr>
        <w:pStyle w:val="ConsPlusNormal"/>
        <w:ind w:firstLine="709"/>
        <w:jc w:val="both"/>
      </w:pPr>
      <w:r>
        <w:t>«</w:t>
      </w:r>
      <w:r w:rsidR="008828D4">
        <w:t>7) </w:t>
      </w:r>
      <w:r w:rsidRPr="00063CC7">
        <w:t>создае</w:t>
      </w:r>
      <w:r>
        <w:t>т</w:t>
      </w:r>
      <w:r w:rsidRPr="00063CC7">
        <w:t xml:space="preserve"> в пределах компетенции, определенной законодательством Российской Федерации, услови</w:t>
      </w:r>
      <w:r>
        <w:t>я</w:t>
      </w:r>
      <w:r w:rsidRPr="00063CC7">
        <w:t xml:space="preserve"> для развития медицинской помощи, обеспечения</w:t>
      </w:r>
      <w:r w:rsidR="00CD4201">
        <w:br/>
      </w:r>
      <w:r w:rsidRPr="00063CC7">
        <w:t>ее качества и доступности;</w:t>
      </w:r>
      <w:r w:rsidR="004370F4">
        <w:t>»;</w:t>
      </w:r>
    </w:p>
    <w:p w:rsidR="004370F4" w:rsidRPr="00CD4201" w:rsidRDefault="004370F4" w:rsidP="00CD4201">
      <w:pPr>
        <w:pStyle w:val="ConsPlusNormal"/>
        <w:ind w:firstLine="709"/>
        <w:jc w:val="both"/>
      </w:pPr>
      <w:r w:rsidRPr="00CD4201">
        <w:t>б) абзац первый подпункта «а» пункта 45 изложить в следующей редакции:</w:t>
      </w:r>
    </w:p>
    <w:p w:rsidR="004370F4" w:rsidRPr="00CD4201" w:rsidRDefault="004370F4" w:rsidP="00CD4201">
      <w:pPr>
        <w:overflowPunct/>
        <w:ind w:firstLine="709"/>
        <w:jc w:val="both"/>
        <w:textAlignment w:val="auto"/>
        <w:rPr>
          <w:szCs w:val="24"/>
        </w:rPr>
      </w:pPr>
      <w:r w:rsidRPr="00CD4201">
        <w:rPr>
          <w:szCs w:val="24"/>
        </w:rPr>
        <w:t>«а)</w:t>
      </w:r>
      <w:r w:rsidR="0074443F" w:rsidRPr="00CD4201">
        <w:rPr>
          <w:szCs w:val="24"/>
        </w:rPr>
        <w:t> </w:t>
      </w:r>
      <w:r w:rsidR="00CD4201" w:rsidRPr="00CD4201">
        <w:rPr>
          <w:szCs w:val="24"/>
        </w:rPr>
        <w:t xml:space="preserve">лицензированию (в части предоставления лицензий, оценки соответствия соискателей лицензий лицензионным требованиям, оценки соответствия лицензиатов лицензионным требованиям при внесении изменений в реестр лицензий в случаях, предусмотренных Федеральным </w:t>
      </w:r>
      <w:r w:rsidR="00CD4201">
        <w:rPr>
          <w:szCs w:val="24"/>
        </w:rPr>
        <w:t xml:space="preserve">законом </w:t>
      </w:r>
      <w:r w:rsidR="00CD4201" w:rsidRPr="00CD4201">
        <w:rPr>
          <w:szCs w:val="24"/>
        </w:rPr>
        <w:t xml:space="preserve">от 4 мая 2011 года </w:t>
      </w:r>
      <w:r w:rsidR="00CD4201">
        <w:rPr>
          <w:szCs w:val="24"/>
        </w:rPr>
        <w:t>№ </w:t>
      </w:r>
      <w:r w:rsidR="00CD4201" w:rsidRPr="00CD4201">
        <w:rPr>
          <w:szCs w:val="24"/>
        </w:rPr>
        <w:t>99-ФЗ</w:t>
      </w:r>
      <w:r w:rsidR="00CD4201">
        <w:rPr>
          <w:szCs w:val="24"/>
        </w:rPr>
        <w:br/>
        <w:t>«</w:t>
      </w:r>
      <w:r w:rsidR="00CD4201" w:rsidRPr="00CD4201">
        <w:rPr>
          <w:szCs w:val="24"/>
        </w:rPr>
        <w:t>О лицензировании отдельных видов деятельности</w:t>
      </w:r>
      <w:r w:rsidR="00CD4201">
        <w:rPr>
          <w:szCs w:val="24"/>
        </w:rPr>
        <w:t>»</w:t>
      </w:r>
      <w:r w:rsidR="00CD4201" w:rsidRPr="00CD4201">
        <w:rPr>
          <w:szCs w:val="24"/>
        </w:rPr>
        <w:t>, прекращения действия лицензий, формирования и ведения реестров выданных органами государственной власти субъектов Российской Федерации лицензий, утверждения форм заявлений</w:t>
      </w:r>
      <w:r w:rsidR="007911B1">
        <w:rPr>
          <w:szCs w:val="24"/>
        </w:rPr>
        <w:br/>
      </w:r>
      <w:r w:rsidR="00CD4201" w:rsidRPr="00CD4201">
        <w:rPr>
          <w:szCs w:val="24"/>
        </w:rPr>
        <w:t xml:space="preserve">о предоставлении лицензий, внесения изменений в реестр лицензий, утверждения форм уведомлений и других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</w:t>
      </w:r>
      <w:r w:rsidR="00CD4201">
        <w:rPr>
          <w:szCs w:val="24"/>
        </w:rPr>
        <w:lastRenderedPageBreak/>
        <w:t>«</w:t>
      </w:r>
      <w:r w:rsidR="00CD4201" w:rsidRPr="00CD4201">
        <w:rPr>
          <w:szCs w:val="24"/>
        </w:rPr>
        <w:t>Интернет</w:t>
      </w:r>
      <w:r w:rsidR="00CD4201">
        <w:rPr>
          <w:szCs w:val="24"/>
        </w:rPr>
        <w:t>»</w:t>
      </w:r>
      <w:r w:rsidR="00CD4201" w:rsidRPr="00CD4201">
        <w:rPr>
          <w:szCs w:val="24"/>
        </w:rPr>
        <w:t xml:space="preserve"> на официальн</w:t>
      </w:r>
      <w:r w:rsidR="00CD4201">
        <w:rPr>
          <w:szCs w:val="24"/>
        </w:rPr>
        <w:t xml:space="preserve">ом </w:t>
      </w:r>
      <w:r w:rsidR="00CD4201" w:rsidRPr="00CD4201">
        <w:rPr>
          <w:szCs w:val="24"/>
        </w:rPr>
        <w:t>сайт</w:t>
      </w:r>
      <w:r w:rsidR="00CD4201">
        <w:rPr>
          <w:szCs w:val="24"/>
        </w:rPr>
        <w:t>е</w:t>
      </w:r>
      <w:r w:rsidR="00CD4201" w:rsidRPr="00CD4201">
        <w:rPr>
          <w:szCs w:val="24"/>
        </w:rPr>
        <w:t xml:space="preserve"> </w:t>
      </w:r>
      <w:r w:rsidR="00CD4201">
        <w:rPr>
          <w:szCs w:val="24"/>
        </w:rPr>
        <w:t xml:space="preserve">уполномоченного органа исполнительной власти Ненецкого автономного округа в сфере охраны здоровья </w:t>
      </w:r>
      <w:r w:rsidR="00CD4201" w:rsidRPr="00CD4201">
        <w:rPr>
          <w:szCs w:val="24"/>
        </w:rPr>
        <w:t>с указанием адресов электронной почты, по которым пользователями этой информации могут быть направлены запросы и получена запрашиваемая информация) следующих видов деятельности:</w:t>
      </w:r>
      <w:r w:rsidR="00B6226E" w:rsidRPr="00CD4201">
        <w:rPr>
          <w:szCs w:val="24"/>
        </w:rPr>
        <w:t>».</w:t>
      </w:r>
    </w:p>
    <w:p w:rsidR="0027433D" w:rsidRPr="00D57FED" w:rsidRDefault="00093EF9" w:rsidP="0074443F">
      <w:pPr>
        <w:spacing w:before="240" w:after="240"/>
        <w:ind w:firstLine="709"/>
        <w:jc w:val="both"/>
        <w:rPr>
          <w:b/>
          <w:szCs w:val="24"/>
        </w:rPr>
      </w:pPr>
      <w:r w:rsidRPr="00D57FED">
        <w:rPr>
          <w:b/>
          <w:szCs w:val="24"/>
        </w:rPr>
        <w:t xml:space="preserve">Статья </w:t>
      </w:r>
      <w:r w:rsidR="00211534">
        <w:rPr>
          <w:b/>
          <w:szCs w:val="24"/>
        </w:rPr>
        <w:t>2</w:t>
      </w:r>
    </w:p>
    <w:p w:rsidR="00FD59AD" w:rsidRPr="00D57FED" w:rsidRDefault="006A415B" w:rsidP="0074443F">
      <w:pPr>
        <w:spacing w:after="1000"/>
        <w:ind w:firstLine="709"/>
        <w:jc w:val="both"/>
        <w:rPr>
          <w:szCs w:val="24"/>
        </w:rPr>
      </w:pPr>
      <w:r w:rsidRPr="006A415B">
        <w:rPr>
          <w:szCs w:val="24"/>
        </w:rPr>
        <w:t>Настоящий закон вступает в силу через десять дней после его официального</w:t>
      </w:r>
      <w:r>
        <w:rPr>
          <w:szCs w:val="24"/>
        </w:rPr>
        <w:t xml:space="preserve"> опубликования.</w:t>
      </w:r>
    </w:p>
    <w:tbl>
      <w:tblPr>
        <w:tblW w:w="8978" w:type="dxa"/>
        <w:jc w:val="center"/>
        <w:tblLook w:val="04A0" w:firstRow="1" w:lastRow="0" w:firstColumn="1" w:lastColumn="0" w:noHBand="0" w:noVBand="1"/>
      </w:tblPr>
      <w:tblGrid>
        <w:gridCol w:w="4445"/>
        <w:gridCol w:w="4533"/>
      </w:tblGrid>
      <w:tr w:rsidR="00080DFA" w:rsidTr="00080DFA">
        <w:trPr>
          <w:jc w:val="center"/>
        </w:trPr>
        <w:tc>
          <w:tcPr>
            <w:tcW w:w="4445" w:type="dxa"/>
            <w:hideMark/>
          </w:tcPr>
          <w:p w:rsidR="00080DFA" w:rsidRDefault="00080DFA">
            <w:pPr>
              <w:rPr>
                <w:b/>
                <w:szCs w:val="24"/>
              </w:rPr>
            </w:pPr>
            <w:r>
              <w:rPr>
                <w:b/>
              </w:rPr>
              <w:t>Председатель Собрания депутатов</w:t>
            </w:r>
          </w:p>
          <w:p w:rsidR="00080DFA" w:rsidRDefault="00080DFA">
            <w:pPr>
              <w:rPr>
                <w:b/>
              </w:rPr>
            </w:pPr>
            <w:r>
              <w:rPr>
                <w:b/>
              </w:rPr>
              <w:t>Ненецкого автономного округа</w:t>
            </w:r>
          </w:p>
          <w:p w:rsidR="00080DFA" w:rsidRDefault="00080DFA">
            <w:pPr>
              <w:keepNext/>
              <w:spacing w:before="1000"/>
              <w:jc w:val="center"/>
              <w:outlineLvl w:val="0"/>
              <w:rPr>
                <w:b/>
                <w:szCs w:val="24"/>
              </w:rPr>
            </w:pPr>
            <w:r>
              <w:rPr>
                <w:b/>
              </w:rPr>
              <w:t xml:space="preserve">                              А.И. </w:t>
            </w:r>
            <w:proofErr w:type="spellStart"/>
            <w:r>
              <w:rPr>
                <w:b/>
              </w:rPr>
              <w:t>Лутовинов</w:t>
            </w:r>
            <w:proofErr w:type="spellEnd"/>
          </w:p>
        </w:tc>
        <w:tc>
          <w:tcPr>
            <w:tcW w:w="4533" w:type="dxa"/>
            <w:hideMark/>
          </w:tcPr>
          <w:p w:rsidR="00080DFA" w:rsidRDefault="00080DFA">
            <w:pPr>
              <w:keepNext/>
              <w:jc w:val="both"/>
              <w:outlineLvl w:val="0"/>
              <w:rPr>
                <w:b/>
                <w:bCs/>
                <w:szCs w:val="24"/>
              </w:rPr>
            </w:pPr>
            <w:r>
              <w:rPr>
                <w:b/>
              </w:rPr>
              <w:t>Губернатор</w:t>
            </w:r>
          </w:p>
          <w:p w:rsidR="00080DFA" w:rsidRDefault="00080DFA">
            <w:pPr>
              <w:keepNext/>
              <w:jc w:val="both"/>
              <w:outlineLvl w:val="0"/>
              <w:rPr>
                <w:b/>
                <w:bCs/>
                <w:caps/>
              </w:rPr>
            </w:pPr>
            <w:r>
              <w:rPr>
                <w:b/>
                <w:bCs/>
              </w:rPr>
              <w:t>Ненецкого автономного округа</w:t>
            </w:r>
          </w:p>
          <w:p w:rsidR="00080DFA" w:rsidRDefault="00080DFA">
            <w:pPr>
              <w:spacing w:before="1000"/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Ю.В. Бездудный</w:t>
            </w:r>
          </w:p>
        </w:tc>
      </w:tr>
    </w:tbl>
    <w:p w:rsidR="000B6BF0" w:rsidRDefault="000B6BF0" w:rsidP="000B6BF0">
      <w:pPr>
        <w:spacing w:before="1000"/>
        <w:jc w:val="both"/>
      </w:pPr>
      <w:r>
        <w:t>г. Нарьян-Мар</w:t>
      </w:r>
    </w:p>
    <w:p w:rsidR="000B6BF0" w:rsidRDefault="000B6BF0" w:rsidP="000B6BF0">
      <w:pPr>
        <w:jc w:val="both"/>
      </w:pPr>
      <w:r>
        <w:t>«____» _____________ 2022 года</w:t>
      </w:r>
    </w:p>
    <w:p w:rsidR="00871A02" w:rsidRDefault="000B6BF0" w:rsidP="000B6BF0">
      <w:pPr>
        <w:jc w:val="both"/>
      </w:pPr>
      <w:r>
        <w:t>№ ____-</w:t>
      </w:r>
      <w:proofErr w:type="spellStart"/>
      <w:r>
        <w:t>оз</w:t>
      </w:r>
      <w:proofErr w:type="spellEnd"/>
    </w:p>
    <w:p w:rsidR="00871A02" w:rsidRDefault="00871A02" w:rsidP="000B6BF0">
      <w:pPr>
        <w:jc w:val="both"/>
        <w:sectPr w:rsidR="00871A02" w:rsidSect="00B6226E">
          <w:footerReference w:type="default" r:id="rId8"/>
          <w:footerReference w:type="first" r:id="rId9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:rsidR="00871A02" w:rsidRPr="00D6113A" w:rsidRDefault="00871A02" w:rsidP="00871A02">
      <w:pPr>
        <w:jc w:val="center"/>
        <w:rPr>
          <w:b/>
        </w:rPr>
      </w:pPr>
      <w:r w:rsidRPr="00D6113A">
        <w:rPr>
          <w:b/>
        </w:rPr>
        <w:lastRenderedPageBreak/>
        <w:t>ПОЯСНИТЕЛЬНАЯ ЗАПИСКА</w:t>
      </w:r>
    </w:p>
    <w:p w:rsidR="00871A02" w:rsidRPr="00D6113A" w:rsidRDefault="00871A02" w:rsidP="00871A02">
      <w:pPr>
        <w:jc w:val="center"/>
        <w:rPr>
          <w:b/>
        </w:rPr>
      </w:pPr>
    </w:p>
    <w:p w:rsidR="00871A02" w:rsidRPr="00D6113A" w:rsidRDefault="00871A02" w:rsidP="00871A02">
      <w:pPr>
        <w:jc w:val="center"/>
        <w:rPr>
          <w:b/>
        </w:rPr>
      </w:pPr>
      <w:r w:rsidRPr="00D6113A">
        <w:rPr>
          <w:b/>
        </w:rPr>
        <w:t xml:space="preserve">к проекту закона Ненецкого автономного округа </w:t>
      </w:r>
    </w:p>
    <w:p w:rsidR="00871A02" w:rsidRPr="00D6113A" w:rsidRDefault="00871A02" w:rsidP="00871A02">
      <w:pPr>
        <w:jc w:val="center"/>
        <w:rPr>
          <w:rFonts w:eastAsia="Calibri"/>
          <w:b/>
          <w:color w:val="000000"/>
          <w:lang w:eastAsia="en-US"/>
        </w:rPr>
      </w:pPr>
      <w:r w:rsidRPr="00D6113A">
        <w:rPr>
          <w:b/>
        </w:rPr>
        <w:t xml:space="preserve">«О внесении изменений в закон Ненецкого автономного округа </w:t>
      </w:r>
      <w:r w:rsidRPr="00D6113A">
        <w:rPr>
          <w:b/>
        </w:rPr>
        <w:br/>
        <w:t>«О здравоохранении в Ненецком автономном округе»</w:t>
      </w:r>
    </w:p>
    <w:p w:rsidR="00871A02" w:rsidRPr="00D6113A" w:rsidRDefault="00871A02" w:rsidP="00871A02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</w:p>
    <w:p w:rsidR="00871A02" w:rsidRPr="00D6113A" w:rsidRDefault="00871A02" w:rsidP="00871A02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</w:p>
    <w:p w:rsidR="00871A02" w:rsidRPr="00D6113A" w:rsidRDefault="00871A02" w:rsidP="00871A02">
      <w:pPr>
        <w:ind w:firstLine="720"/>
        <w:jc w:val="both"/>
      </w:pPr>
      <w:r w:rsidRPr="00D6113A">
        <w:rPr>
          <w:b/>
        </w:rPr>
        <w:t>Субъект правотворческой инициативы:</w:t>
      </w:r>
      <w:r w:rsidRPr="00D6113A">
        <w:t xml:space="preserve"> губернатор Ненецкого автономного округа.</w:t>
      </w:r>
    </w:p>
    <w:p w:rsidR="00871A02" w:rsidRPr="00D6113A" w:rsidRDefault="00871A02" w:rsidP="00871A02">
      <w:pPr>
        <w:ind w:firstLine="720"/>
        <w:jc w:val="both"/>
      </w:pPr>
    </w:p>
    <w:p w:rsidR="00871A02" w:rsidRPr="00D6113A" w:rsidRDefault="00871A02" w:rsidP="00871A02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</w:rPr>
      </w:pPr>
      <w:r w:rsidRPr="00D6113A">
        <w:rPr>
          <w:b/>
        </w:rPr>
        <w:t>Разработчик проекта:</w:t>
      </w:r>
      <w:r w:rsidRPr="00D6113A">
        <w:rPr>
          <w:spacing w:val="-7"/>
        </w:rPr>
        <w:t xml:space="preserve"> Департамент здравоохранения, труда и социальной защиты населения Ненецкого автономного округа</w:t>
      </w:r>
      <w:r w:rsidRPr="00D6113A">
        <w:rPr>
          <w:spacing w:val="5"/>
        </w:rPr>
        <w:t>.</w:t>
      </w:r>
    </w:p>
    <w:p w:rsidR="00871A02" w:rsidRPr="00D6113A" w:rsidRDefault="00871A02" w:rsidP="00871A02">
      <w:pPr>
        <w:widowControl w:val="0"/>
        <w:shd w:val="clear" w:color="auto" w:fill="FFFFFF"/>
        <w:tabs>
          <w:tab w:val="left" w:pos="900"/>
        </w:tabs>
        <w:ind w:firstLine="720"/>
        <w:jc w:val="both"/>
      </w:pPr>
    </w:p>
    <w:p w:rsidR="00871A02" w:rsidRPr="00D6113A" w:rsidRDefault="00871A02" w:rsidP="00871A02">
      <w:pPr>
        <w:ind w:firstLine="709"/>
        <w:jc w:val="both"/>
      </w:pPr>
      <w:r w:rsidRPr="00D6113A">
        <w:t>Рассматриваемым проектом закона предлагаются следующие изменения в закон округа «О здравоохранении в Ненецком автономном округе»:</w:t>
      </w:r>
    </w:p>
    <w:p w:rsidR="00871A02" w:rsidRPr="00D6113A" w:rsidRDefault="00871A02" w:rsidP="00871A02">
      <w:pPr>
        <w:ind w:firstLine="709"/>
        <w:jc w:val="both"/>
      </w:pPr>
      <w:r w:rsidRPr="00D6113A">
        <w:t>1)</w:t>
      </w:r>
      <w:r>
        <w:t> </w:t>
      </w:r>
      <w:r w:rsidRPr="00D6113A">
        <w:t>Федеральным законом от 30.04.2021 №</w:t>
      </w:r>
      <w:r>
        <w:t> </w:t>
      </w:r>
      <w:r w:rsidRPr="00D6113A">
        <w:t>129-ФЗ внесены изменения</w:t>
      </w:r>
      <w:r>
        <w:br/>
      </w:r>
      <w:r w:rsidRPr="00D6113A">
        <w:t>в Федеральный закон от 21.11.2011 №</w:t>
      </w:r>
      <w:r>
        <w:t> </w:t>
      </w:r>
      <w:r w:rsidRPr="00D6113A">
        <w:t>323-ФЗ «Об основах охраны здоровья граждан</w:t>
      </w:r>
      <w:r>
        <w:br/>
      </w:r>
      <w:r w:rsidRPr="00D6113A">
        <w:t>в Российской Федерации» в части уточнения полномочий высшего должностного лица субъектов Российской Федерации.</w:t>
      </w:r>
    </w:p>
    <w:p w:rsidR="00871A02" w:rsidRPr="00D6113A" w:rsidRDefault="00871A02" w:rsidP="00871A02">
      <w:pPr>
        <w:ind w:firstLine="709"/>
        <w:jc w:val="both"/>
      </w:pPr>
      <w:r w:rsidRPr="00D6113A">
        <w:t>Согласно указанному закону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назначает на должность руководителя исполнительного органа государственной власти в сфере охраны здоровья</w:t>
      </w:r>
      <w:r>
        <w:br/>
      </w:r>
      <w:r w:rsidRPr="00D6113A">
        <w:t>по согласованию с уполномоченным федеральным органом исполнительной власти.</w:t>
      </w:r>
    </w:p>
    <w:p w:rsidR="00871A02" w:rsidRPr="00D6113A" w:rsidRDefault="00871A02" w:rsidP="00871A02">
      <w:pPr>
        <w:ind w:firstLine="709"/>
        <w:jc w:val="both"/>
      </w:pPr>
      <w:r w:rsidRPr="00D6113A">
        <w:t>Соответственно проектом вносятся изменения в статью 11.1 закона в части приведения в соответствие с требованиями федерального закона</w:t>
      </w:r>
      <w:r>
        <w:t>;</w:t>
      </w:r>
    </w:p>
    <w:p w:rsidR="00871A02" w:rsidRPr="00D6113A" w:rsidRDefault="00871A02" w:rsidP="00871A02">
      <w:pPr>
        <w:ind w:firstLine="709"/>
        <w:jc w:val="both"/>
      </w:pPr>
      <w:r w:rsidRPr="00D6113A">
        <w:t>2)</w:t>
      </w:r>
      <w:r>
        <w:t> </w:t>
      </w:r>
      <w:r w:rsidRPr="00D6113A">
        <w:t>также вносятся технические изменения в статью 12.1 закона «Полномочия уполномоченного органа исполнительной власти в сфере охраны здоровья» в части приведения в соответствие с действующим федеральным законодательством;</w:t>
      </w:r>
    </w:p>
    <w:p w:rsidR="00871A02" w:rsidRPr="00D6113A" w:rsidRDefault="00871A02" w:rsidP="00871A02">
      <w:pPr>
        <w:ind w:firstLine="709"/>
        <w:jc w:val="both"/>
      </w:pPr>
      <w:r w:rsidRPr="00D6113A">
        <w:t>Принятие указанных изменений не потребует дополнительных бюджетных ассигнований из средств окружного бюджета.</w:t>
      </w:r>
    </w:p>
    <w:p w:rsidR="00871A02" w:rsidRPr="00D6113A" w:rsidRDefault="00871A02" w:rsidP="00871A02">
      <w:pPr>
        <w:ind w:firstLine="709"/>
        <w:jc w:val="both"/>
      </w:pPr>
      <w:r>
        <w:t xml:space="preserve">В связи с принятием вносимого </w:t>
      </w:r>
      <w:r w:rsidRPr="00D6113A">
        <w:t xml:space="preserve">проекта закона не </w:t>
      </w:r>
      <w:r>
        <w:t xml:space="preserve">потребуется принятия, внесения </w:t>
      </w:r>
      <w:r w:rsidRPr="00D6113A">
        <w:t>изменени</w:t>
      </w:r>
      <w:r>
        <w:t>й</w:t>
      </w:r>
      <w:r w:rsidRPr="00D6113A">
        <w:t xml:space="preserve">, </w:t>
      </w:r>
      <w:r>
        <w:t xml:space="preserve">признания утратившими силу </w:t>
      </w:r>
      <w:r w:rsidRPr="00D6113A">
        <w:t>нормативных правовых актов</w:t>
      </w:r>
      <w:r>
        <w:t xml:space="preserve"> </w:t>
      </w:r>
      <w:r w:rsidRPr="00D6113A">
        <w:t xml:space="preserve">округа. </w:t>
      </w:r>
    </w:p>
    <w:p w:rsidR="00871A02" w:rsidRPr="00D6113A" w:rsidRDefault="00871A02" w:rsidP="00871A02">
      <w:pPr>
        <w:ind w:firstLine="709"/>
        <w:jc w:val="both"/>
      </w:pPr>
      <w:r w:rsidRPr="00D6113A">
        <w:t>Предлагаемый проект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p w:rsidR="00871A02" w:rsidRPr="00D6113A" w:rsidRDefault="00871A02" w:rsidP="00871A02">
      <w:pPr>
        <w:pStyle w:val="a4"/>
        <w:spacing w:after="0"/>
        <w:ind w:firstLine="709"/>
        <w:jc w:val="both"/>
      </w:pPr>
      <w:r>
        <w:t>Н</w:t>
      </w:r>
      <w:r w:rsidRPr="00D6113A">
        <w:t>еобходимость проведения общественного обсуждения проекта закона</w:t>
      </w:r>
      <w:r>
        <w:br/>
        <w:t xml:space="preserve">в </w:t>
      </w:r>
      <w:r w:rsidRPr="00D6113A">
        <w:t>соответствии со статьей 23.2 закона Ненецкого автономного округа</w:t>
      </w:r>
      <w:r>
        <w:t xml:space="preserve"> </w:t>
      </w:r>
      <w:r w:rsidRPr="00D6113A">
        <w:t>от 03.02.2006 № 673-оз «О нормативных правовых актах Ненецкого автономного округа»</w:t>
      </w:r>
      <w:r>
        <w:t xml:space="preserve"> </w:t>
      </w:r>
      <w:r w:rsidRPr="00D6113A">
        <w:t>отсутствует.</w:t>
      </w:r>
    </w:p>
    <w:p w:rsidR="000B6BF0" w:rsidRDefault="000B6BF0" w:rsidP="000B6BF0">
      <w:pPr>
        <w:jc w:val="both"/>
      </w:pPr>
    </w:p>
    <w:sectPr w:rsidR="000B6BF0" w:rsidSect="004A56AD">
      <w:headerReference w:type="even" r:id="rId10"/>
      <w:headerReference w:type="defaul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3EC" w:rsidRDefault="00BA13EC" w:rsidP="0074443F">
      <w:r>
        <w:separator/>
      </w:r>
    </w:p>
  </w:endnote>
  <w:endnote w:type="continuationSeparator" w:id="0">
    <w:p w:rsidR="00BA13EC" w:rsidRDefault="00BA13EC" w:rsidP="0074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43F" w:rsidRPr="0074443F" w:rsidRDefault="00B6226E">
    <w:pPr>
      <w:pStyle w:val="af3"/>
      <w:jc w:val="center"/>
      <w:rPr>
        <w:sz w:val="20"/>
      </w:rPr>
    </w:pPr>
    <w:r>
      <w:rPr>
        <w:sz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26E" w:rsidRPr="00B6226E" w:rsidRDefault="00B6226E">
    <w:pPr>
      <w:pStyle w:val="af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3EC" w:rsidRDefault="00BA13EC" w:rsidP="0074443F">
      <w:r>
        <w:separator/>
      </w:r>
    </w:p>
  </w:footnote>
  <w:footnote w:type="continuationSeparator" w:id="0">
    <w:p w:rsidR="00BA13EC" w:rsidRDefault="00BA13EC" w:rsidP="00744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5E4" w:rsidRDefault="00871A02" w:rsidP="002A4097">
    <w:pPr>
      <w:pStyle w:val="af1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C65E4" w:rsidRDefault="00CE1D1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3A" w:rsidRPr="00D6113A" w:rsidRDefault="00871A02">
    <w:pPr>
      <w:pStyle w:val="af1"/>
      <w:jc w:val="center"/>
      <w:rPr>
        <w:sz w:val="20"/>
      </w:rPr>
    </w:pPr>
    <w:r w:rsidRPr="00D6113A">
      <w:rPr>
        <w:sz w:val="20"/>
      </w:rPr>
      <w:fldChar w:fldCharType="begin"/>
    </w:r>
    <w:r w:rsidRPr="00D6113A">
      <w:rPr>
        <w:sz w:val="20"/>
      </w:rPr>
      <w:instrText>PAGE   \* MERGEFORMAT</w:instrText>
    </w:r>
    <w:r w:rsidRPr="00D6113A">
      <w:rPr>
        <w:sz w:val="20"/>
      </w:rPr>
      <w:fldChar w:fldCharType="separate"/>
    </w:r>
    <w:r>
      <w:rPr>
        <w:noProof/>
        <w:sz w:val="20"/>
      </w:rPr>
      <w:t>2</w:t>
    </w:r>
    <w:r w:rsidRPr="00D6113A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A6"/>
    <w:rsid w:val="000053A4"/>
    <w:rsid w:val="00006FDB"/>
    <w:rsid w:val="00013298"/>
    <w:rsid w:val="00015DC0"/>
    <w:rsid w:val="00016909"/>
    <w:rsid w:val="00023850"/>
    <w:rsid w:val="00026936"/>
    <w:rsid w:val="00036AC5"/>
    <w:rsid w:val="00041232"/>
    <w:rsid w:val="00044644"/>
    <w:rsid w:val="00046012"/>
    <w:rsid w:val="0004799D"/>
    <w:rsid w:val="0005044E"/>
    <w:rsid w:val="00052134"/>
    <w:rsid w:val="00054555"/>
    <w:rsid w:val="00055940"/>
    <w:rsid w:val="00056FFF"/>
    <w:rsid w:val="00057889"/>
    <w:rsid w:val="00063CC7"/>
    <w:rsid w:val="00066ECE"/>
    <w:rsid w:val="000672E0"/>
    <w:rsid w:val="00071199"/>
    <w:rsid w:val="00080DFA"/>
    <w:rsid w:val="00084CC5"/>
    <w:rsid w:val="0008625D"/>
    <w:rsid w:val="00086402"/>
    <w:rsid w:val="000930C3"/>
    <w:rsid w:val="00093EF9"/>
    <w:rsid w:val="00094B18"/>
    <w:rsid w:val="00095B78"/>
    <w:rsid w:val="000A16D0"/>
    <w:rsid w:val="000A35B2"/>
    <w:rsid w:val="000A496E"/>
    <w:rsid w:val="000A68C3"/>
    <w:rsid w:val="000A79B7"/>
    <w:rsid w:val="000B6BF0"/>
    <w:rsid w:val="000C3775"/>
    <w:rsid w:val="000C55B7"/>
    <w:rsid w:val="000D0F67"/>
    <w:rsid w:val="000D1FB1"/>
    <w:rsid w:val="000D5894"/>
    <w:rsid w:val="000D72E1"/>
    <w:rsid w:val="000D7D7C"/>
    <w:rsid w:val="000E5764"/>
    <w:rsid w:val="000E7E83"/>
    <w:rsid w:val="000F2541"/>
    <w:rsid w:val="0010371B"/>
    <w:rsid w:val="00107369"/>
    <w:rsid w:val="00112767"/>
    <w:rsid w:val="00115EFD"/>
    <w:rsid w:val="00117408"/>
    <w:rsid w:val="00117AE1"/>
    <w:rsid w:val="00126EBE"/>
    <w:rsid w:val="00127932"/>
    <w:rsid w:val="001323C4"/>
    <w:rsid w:val="00132999"/>
    <w:rsid w:val="001412EF"/>
    <w:rsid w:val="00141F4E"/>
    <w:rsid w:val="00145CA5"/>
    <w:rsid w:val="00151E2F"/>
    <w:rsid w:val="00153AA9"/>
    <w:rsid w:val="00155F4C"/>
    <w:rsid w:val="001567B5"/>
    <w:rsid w:val="00165D51"/>
    <w:rsid w:val="00166019"/>
    <w:rsid w:val="0018459B"/>
    <w:rsid w:val="00191F84"/>
    <w:rsid w:val="00193BD4"/>
    <w:rsid w:val="001A1128"/>
    <w:rsid w:val="001A7921"/>
    <w:rsid w:val="001C0354"/>
    <w:rsid w:val="001C25A6"/>
    <w:rsid w:val="001C51C8"/>
    <w:rsid w:val="001C716C"/>
    <w:rsid w:val="001D3B8D"/>
    <w:rsid w:val="001D3EBB"/>
    <w:rsid w:val="001E22AC"/>
    <w:rsid w:val="001E241E"/>
    <w:rsid w:val="001E2C31"/>
    <w:rsid w:val="001E69DA"/>
    <w:rsid w:val="001F6C89"/>
    <w:rsid w:val="001F792C"/>
    <w:rsid w:val="00200A90"/>
    <w:rsid w:val="00200EBF"/>
    <w:rsid w:val="00203EA8"/>
    <w:rsid w:val="00210A7A"/>
    <w:rsid w:val="00211534"/>
    <w:rsid w:val="0021491B"/>
    <w:rsid w:val="002163F8"/>
    <w:rsid w:val="00217DD9"/>
    <w:rsid w:val="00217F86"/>
    <w:rsid w:val="0022566D"/>
    <w:rsid w:val="0023235C"/>
    <w:rsid w:val="002423E6"/>
    <w:rsid w:val="0024318D"/>
    <w:rsid w:val="00247962"/>
    <w:rsid w:val="00252919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1293"/>
    <w:rsid w:val="00284BE9"/>
    <w:rsid w:val="0028759E"/>
    <w:rsid w:val="00291072"/>
    <w:rsid w:val="00291CED"/>
    <w:rsid w:val="00293F57"/>
    <w:rsid w:val="002950E0"/>
    <w:rsid w:val="0029669D"/>
    <w:rsid w:val="002972E0"/>
    <w:rsid w:val="002A0A36"/>
    <w:rsid w:val="002A20C4"/>
    <w:rsid w:val="002A4F4A"/>
    <w:rsid w:val="002A73AB"/>
    <w:rsid w:val="002B21CF"/>
    <w:rsid w:val="002B44C4"/>
    <w:rsid w:val="002C1C9C"/>
    <w:rsid w:val="002C2BD9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F0BA1"/>
    <w:rsid w:val="002F0BFD"/>
    <w:rsid w:val="002F0F3D"/>
    <w:rsid w:val="002F1D51"/>
    <w:rsid w:val="002F1D95"/>
    <w:rsid w:val="002F3EE5"/>
    <w:rsid w:val="002F659E"/>
    <w:rsid w:val="00301ED8"/>
    <w:rsid w:val="003029DA"/>
    <w:rsid w:val="0030602C"/>
    <w:rsid w:val="00312DD5"/>
    <w:rsid w:val="0032271E"/>
    <w:rsid w:val="003275A6"/>
    <w:rsid w:val="003415C5"/>
    <w:rsid w:val="00342212"/>
    <w:rsid w:val="00343840"/>
    <w:rsid w:val="003479E0"/>
    <w:rsid w:val="00347FC1"/>
    <w:rsid w:val="00353584"/>
    <w:rsid w:val="003544E5"/>
    <w:rsid w:val="003572BB"/>
    <w:rsid w:val="00360978"/>
    <w:rsid w:val="00361B80"/>
    <w:rsid w:val="0036294A"/>
    <w:rsid w:val="003631F4"/>
    <w:rsid w:val="0036455D"/>
    <w:rsid w:val="00366AA6"/>
    <w:rsid w:val="00370765"/>
    <w:rsid w:val="0037171A"/>
    <w:rsid w:val="00376C8C"/>
    <w:rsid w:val="0038207D"/>
    <w:rsid w:val="003820B9"/>
    <w:rsid w:val="0038377E"/>
    <w:rsid w:val="003844DC"/>
    <w:rsid w:val="0038516F"/>
    <w:rsid w:val="003855D0"/>
    <w:rsid w:val="003863D4"/>
    <w:rsid w:val="0038700D"/>
    <w:rsid w:val="003873EA"/>
    <w:rsid w:val="00391C2A"/>
    <w:rsid w:val="003977C4"/>
    <w:rsid w:val="003A65A4"/>
    <w:rsid w:val="003B5EB8"/>
    <w:rsid w:val="003C4CD8"/>
    <w:rsid w:val="003C5FF5"/>
    <w:rsid w:val="003D34E6"/>
    <w:rsid w:val="003D5DCA"/>
    <w:rsid w:val="003E0A2D"/>
    <w:rsid w:val="003E0C26"/>
    <w:rsid w:val="003E1FB7"/>
    <w:rsid w:val="003E49E6"/>
    <w:rsid w:val="003E4B7D"/>
    <w:rsid w:val="003F1287"/>
    <w:rsid w:val="003F7FED"/>
    <w:rsid w:val="00403980"/>
    <w:rsid w:val="00404E13"/>
    <w:rsid w:val="00407028"/>
    <w:rsid w:val="004077BD"/>
    <w:rsid w:val="00413ECE"/>
    <w:rsid w:val="00417DEE"/>
    <w:rsid w:val="0042315D"/>
    <w:rsid w:val="00424917"/>
    <w:rsid w:val="00425679"/>
    <w:rsid w:val="004370F4"/>
    <w:rsid w:val="004372AD"/>
    <w:rsid w:val="00437CAB"/>
    <w:rsid w:val="00440DB2"/>
    <w:rsid w:val="00441215"/>
    <w:rsid w:val="00442DF0"/>
    <w:rsid w:val="00444A60"/>
    <w:rsid w:val="00445C3C"/>
    <w:rsid w:val="00447A0C"/>
    <w:rsid w:val="004508EC"/>
    <w:rsid w:val="00451C4B"/>
    <w:rsid w:val="0045259D"/>
    <w:rsid w:val="00454D04"/>
    <w:rsid w:val="00457B54"/>
    <w:rsid w:val="00460A55"/>
    <w:rsid w:val="00462A15"/>
    <w:rsid w:val="00462BEC"/>
    <w:rsid w:val="00465E2E"/>
    <w:rsid w:val="004771F4"/>
    <w:rsid w:val="004811E9"/>
    <w:rsid w:val="00484E0C"/>
    <w:rsid w:val="00487854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D101F"/>
    <w:rsid w:val="004D3297"/>
    <w:rsid w:val="004E1B31"/>
    <w:rsid w:val="004F071D"/>
    <w:rsid w:val="004F1B9A"/>
    <w:rsid w:val="0050318F"/>
    <w:rsid w:val="00510F27"/>
    <w:rsid w:val="005147B9"/>
    <w:rsid w:val="0051548C"/>
    <w:rsid w:val="005173F0"/>
    <w:rsid w:val="00526818"/>
    <w:rsid w:val="0054240C"/>
    <w:rsid w:val="00552CAF"/>
    <w:rsid w:val="00553D59"/>
    <w:rsid w:val="00556D85"/>
    <w:rsid w:val="005626D7"/>
    <w:rsid w:val="00562B04"/>
    <w:rsid w:val="00566FBF"/>
    <w:rsid w:val="0057548C"/>
    <w:rsid w:val="005825CE"/>
    <w:rsid w:val="0058291C"/>
    <w:rsid w:val="005833AF"/>
    <w:rsid w:val="00584233"/>
    <w:rsid w:val="00584E26"/>
    <w:rsid w:val="00586527"/>
    <w:rsid w:val="00590495"/>
    <w:rsid w:val="005A215C"/>
    <w:rsid w:val="005A7BBD"/>
    <w:rsid w:val="005C2ACA"/>
    <w:rsid w:val="005C2EA4"/>
    <w:rsid w:val="005C7BAF"/>
    <w:rsid w:val="005D1042"/>
    <w:rsid w:val="005D3DD3"/>
    <w:rsid w:val="005D54CA"/>
    <w:rsid w:val="005D7F7F"/>
    <w:rsid w:val="005E066F"/>
    <w:rsid w:val="005E4479"/>
    <w:rsid w:val="005F19B0"/>
    <w:rsid w:val="005F224F"/>
    <w:rsid w:val="005F2CDA"/>
    <w:rsid w:val="0060134A"/>
    <w:rsid w:val="00603E08"/>
    <w:rsid w:val="00605BB4"/>
    <w:rsid w:val="00612F14"/>
    <w:rsid w:val="00615AC5"/>
    <w:rsid w:val="006164A7"/>
    <w:rsid w:val="00620314"/>
    <w:rsid w:val="00621E66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4CE1"/>
    <w:rsid w:val="00684C9E"/>
    <w:rsid w:val="00684D75"/>
    <w:rsid w:val="006854AA"/>
    <w:rsid w:val="00690199"/>
    <w:rsid w:val="006912EC"/>
    <w:rsid w:val="00697289"/>
    <w:rsid w:val="006A415B"/>
    <w:rsid w:val="006A6763"/>
    <w:rsid w:val="006B286A"/>
    <w:rsid w:val="006B3CCB"/>
    <w:rsid w:val="006B7634"/>
    <w:rsid w:val="006B7886"/>
    <w:rsid w:val="006C192F"/>
    <w:rsid w:val="006C63EB"/>
    <w:rsid w:val="006D6917"/>
    <w:rsid w:val="006F1999"/>
    <w:rsid w:val="006F53D4"/>
    <w:rsid w:val="00700F34"/>
    <w:rsid w:val="007041D0"/>
    <w:rsid w:val="00707A04"/>
    <w:rsid w:val="00710E61"/>
    <w:rsid w:val="00711D27"/>
    <w:rsid w:val="00712DC1"/>
    <w:rsid w:val="00712FA1"/>
    <w:rsid w:val="0071473A"/>
    <w:rsid w:val="00722F9D"/>
    <w:rsid w:val="00736FA1"/>
    <w:rsid w:val="007400CD"/>
    <w:rsid w:val="00740BC7"/>
    <w:rsid w:val="00740FAC"/>
    <w:rsid w:val="00741547"/>
    <w:rsid w:val="00742756"/>
    <w:rsid w:val="00743C75"/>
    <w:rsid w:val="0074443F"/>
    <w:rsid w:val="00750BD4"/>
    <w:rsid w:val="00752127"/>
    <w:rsid w:val="0075735D"/>
    <w:rsid w:val="00763D1D"/>
    <w:rsid w:val="0076621C"/>
    <w:rsid w:val="007719AC"/>
    <w:rsid w:val="00774DFE"/>
    <w:rsid w:val="0077661E"/>
    <w:rsid w:val="007856AD"/>
    <w:rsid w:val="007911B1"/>
    <w:rsid w:val="007B2250"/>
    <w:rsid w:val="007B2A7F"/>
    <w:rsid w:val="007B68AD"/>
    <w:rsid w:val="007C5E5D"/>
    <w:rsid w:val="007D05AC"/>
    <w:rsid w:val="007D4250"/>
    <w:rsid w:val="007D69C0"/>
    <w:rsid w:val="007E7BCE"/>
    <w:rsid w:val="007F2E9A"/>
    <w:rsid w:val="007F69D2"/>
    <w:rsid w:val="008010CF"/>
    <w:rsid w:val="00813B2A"/>
    <w:rsid w:val="00814C86"/>
    <w:rsid w:val="00815C9D"/>
    <w:rsid w:val="00815F4B"/>
    <w:rsid w:val="00816E28"/>
    <w:rsid w:val="0082081A"/>
    <w:rsid w:val="00831E94"/>
    <w:rsid w:val="00840821"/>
    <w:rsid w:val="00840A9D"/>
    <w:rsid w:val="00840AAA"/>
    <w:rsid w:val="0084116B"/>
    <w:rsid w:val="00853B0E"/>
    <w:rsid w:val="00855A05"/>
    <w:rsid w:val="00857553"/>
    <w:rsid w:val="00860066"/>
    <w:rsid w:val="00861FE9"/>
    <w:rsid w:val="008636C6"/>
    <w:rsid w:val="00863C33"/>
    <w:rsid w:val="00866836"/>
    <w:rsid w:val="008714C1"/>
    <w:rsid w:val="00871A02"/>
    <w:rsid w:val="00873D88"/>
    <w:rsid w:val="00880279"/>
    <w:rsid w:val="00880497"/>
    <w:rsid w:val="008828D4"/>
    <w:rsid w:val="00884F55"/>
    <w:rsid w:val="00893247"/>
    <w:rsid w:val="008937FC"/>
    <w:rsid w:val="00896E60"/>
    <w:rsid w:val="008A1A38"/>
    <w:rsid w:val="008A30A4"/>
    <w:rsid w:val="008A6C63"/>
    <w:rsid w:val="008A7195"/>
    <w:rsid w:val="008A7D22"/>
    <w:rsid w:val="008A7E68"/>
    <w:rsid w:val="008B087E"/>
    <w:rsid w:val="008B19E5"/>
    <w:rsid w:val="008B35F8"/>
    <w:rsid w:val="008B42FF"/>
    <w:rsid w:val="008B7C7F"/>
    <w:rsid w:val="008C1E4E"/>
    <w:rsid w:val="008C2AB4"/>
    <w:rsid w:val="008C357A"/>
    <w:rsid w:val="008C673F"/>
    <w:rsid w:val="008D1319"/>
    <w:rsid w:val="008D3078"/>
    <w:rsid w:val="008D7391"/>
    <w:rsid w:val="008E476A"/>
    <w:rsid w:val="008E6AB8"/>
    <w:rsid w:val="008F48F2"/>
    <w:rsid w:val="008F5A39"/>
    <w:rsid w:val="00901A92"/>
    <w:rsid w:val="00902C84"/>
    <w:rsid w:val="00910984"/>
    <w:rsid w:val="009124B4"/>
    <w:rsid w:val="0091553E"/>
    <w:rsid w:val="009164FE"/>
    <w:rsid w:val="0091663D"/>
    <w:rsid w:val="009177D8"/>
    <w:rsid w:val="009306C8"/>
    <w:rsid w:val="00933387"/>
    <w:rsid w:val="00933B0F"/>
    <w:rsid w:val="0094028C"/>
    <w:rsid w:val="009417D8"/>
    <w:rsid w:val="00950AA7"/>
    <w:rsid w:val="009511C8"/>
    <w:rsid w:val="0095139A"/>
    <w:rsid w:val="009539DE"/>
    <w:rsid w:val="0095474F"/>
    <w:rsid w:val="009616D5"/>
    <w:rsid w:val="00961935"/>
    <w:rsid w:val="0096209F"/>
    <w:rsid w:val="009744B9"/>
    <w:rsid w:val="00974E67"/>
    <w:rsid w:val="00974F8E"/>
    <w:rsid w:val="00990A26"/>
    <w:rsid w:val="009935B0"/>
    <w:rsid w:val="00996C64"/>
    <w:rsid w:val="00997326"/>
    <w:rsid w:val="009979D9"/>
    <w:rsid w:val="009A6732"/>
    <w:rsid w:val="009B35A2"/>
    <w:rsid w:val="009B434D"/>
    <w:rsid w:val="009B45DC"/>
    <w:rsid w:val="009B49B9"/>
    <w:rsid w:val="009B49EC"/>
    <w:rsid w:val="009B6793"/>
    <w:rsid w:val="009C4511"/>
    <w:rsid w:val="009D02D6"/>
    <w:rsid w:val="009D468C"/>
    <w:rsid w:val="009D6EC4"/>
    <w:rsid w:val="009E06A0"/>
    <w:rsid w:val="009E665F"/>
    <w:rsid w:val="009F2498"/>
    <w:rsid w:val="009F35D8"/>
    <w:rsid w:val="009F363D"/>
    <w:rsid w:val="009F6AA3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5843"/>
    <w:rsid w:val="00A27BE1"/>
    <w:rsid w:val="00A33389"/>
    <w:rsid w:val="00A3629B"/>
    <w:rsid w:val="00A43608"/>
    <w:rsid w:val="00A450B8"/>
    <w:rsid w:val="00A46524"/>
    <w:rsid w:val="00A46617"/>
    <w:rsid w:val="00A4706F"/>
    <w:rsid w:val="00A47F5A"/>
    <w:rsid w:val="00A515D0"/>
    <w:rsid w:val="00A602BB"/>
    <w:rsid w:val="00A611F7"/>
    <w:rsid w:val="00A6603E"/>
    <w:rsid w:val="00A662FE"/>
    <w:rsid w:val="00A71F44"/>
    <w:rsid w:val="00A7270C"/>
    <w:rsid w:val="00A7453E"/>
    <w:rsid w:val="00A81531"/>
    <w:rsid w:val="00A82C5D"/>
    <w:rsid w:val="00A85D7E"/>
    <w:rsid w:val="00A902D1"/>
    <w:rsid w:val="00A90B20"/>
    <w:rsid w:val="00A92BD0"/>
    <w:rsid w:val="00A979B7"/>
    <w:rsid w:val="00AA3C3C"/>
    <w:rsid w:val="00AA5B08"/>
    <w:rsid w:val="00AB30BD"/>
    <w:rsid w:val="00AB3291"/>
    <w:rsid w:val="00AC1F29"/>
    <w:rsid w:val="00AC3090"/>
    <w:rsid w:val="00AC3719"/>
    <w:rsid w:val="00AC7D3E"/>
    <w:rsid w:val="00AE5E8A"/>
    <w:rsid w:val="00AE6FEA"/>
    <w:rsid w:val="00AF606C"/>
    <w:rsid w:val="00B035B2"/>
    <w:rsid w:val="00B1629E"/>
    <w:rsid w:val="00B20855"/>
    <w:rsid w:val="00B20DE9"/>
    <w:rsid w:val="00B23710"/>
    <w:rsid w:val="00B25431"/>
    <w:rsid w:val="00B3430C"/>
    <w:rsid w:val="00B45552"/>
    <w:rsid w:val="00B47172"/>
    <w:rsid w:val="00B47AF8"/>
    <w:rsid w:val="00B53567"/>
    <w:rsid w:val="00B617E3"/>
    <w:rsid w:val="00B6226E"/>
    <w:rsid w:val="00B660EE"/>
    <w:rsid w:val="00B8566D"/>
    <w:rsid w:val="00B85EAF"/>
    <w:rsid w:val="00B860BB"/>
    <w:rsid w:val="00B91E1F"/>
    <w:rsid w:val="00B9329E"/>
    <w:rsid w:val="00BA13EC"/>
    <w:rsid w:val="00BA2B00"/>
    <w:rsid w:val="00BB7BF6"/>
    <w:rsid w:val="00BC4323"/>
    <w:rsid w:val="00BC5AA0"/>
    <w:rsid w:val="00BD3D88"/>
    <w:rsid w:val="00BD3F2E"/>
    <w:rsid w:val="00BD4421"/>
    <w:rsid w:val="00BD6AC3"/>
    <w:rsid w:val="00BE5FAF"/>
    <w:rsid w:val="00BE7FF8"/>
    <w:rsid w:val="00BF1AEF"/>
    <w:rsid w:val="00BF621D"/>
    <w:rsid w:val="00BF6F57"/>
    <w:rsid w:val="00C00F5B"/>
    <w:rsid w:val="00C02EA5"/>
    <w:rsid w:val="00C10506"/>
    <w:rsid w:val="00C172ED"/>
    <w:rsid w:val="00C174B4"/>
    <w:rsid w:val="00C17566"/>
    <w:rsid w:val="00C17942"/>
    <w:rsid w:val="00C20130"/>
    <w:rsid w:val="00C2021C"/>
    <w:rsid w:val="00C23A4B"/>
    <w:rsid w:val="00C25335"/>
    <w:rsid w:val="00C26D9C"/>
    <w:rsid w:val="00C27578"/>
    <w:rsid w:val="00C3167D"/>
    <w:rsid w:val="00C3651C"/>
    <w:rsid w:val="00C41347"/>
    <w:rsid w:val="00C42E98"/>
    <w:rsid w:val="00C4586F"/>
    <w:rsid w:val="00C52AA9"/>
    <w:rsid w:val="00C604A3"/>
    <w:rsid w:val="00C61B5F"/>
    <w:rsid w:val="00C70CED"/>
    <w:rsid w:val="00C73C0A"/>
    <w:rsid w:val="00C741EF"/>
    <w:rsid w:val="00C75C89"/>
    <w:rsid w:val="00C8474A"/>
    <w:rsid w:val="00C9612C"/>
    <w:rsid w:val="00C9737B"/>
    <w:rsid w:val="00CA3383"/>
    <w:rsid w:val="00CA6352"/>
    <w:rsid w:val="00CB0A3A"/>
    <w:rsid w:val="00CB261B"/>
    <w:rsid w:val="00CB5B9D"/>
    <w:rsid w:val="00CB7191"/>
    <w:rsid w:val="00CD2655"/>
    <w:rsid w:val="00CD3693"/>
    <w:rsid w:val="00CD4201"/>
    <w:rsid w:val="00CD4C97"/>
    <w:rsid w:val="00CE1D19"/>
    <w:rsid w:val="00CE21BA"/>
    <w:rsid w:val="00CE21FC"/>
    <w:rsid w:val="00CF0F38"/>
    <w:rsid w:val="00CF104C"/>
    <w:rsid w:val="00CF2FB9"/>
    <w:rsid w:val="00CF5E5C"/>
    <w:rsid w:val="00D02619"/>
    <w:rsid w:val="00D1295D"/>
    <w:rsid w:val="00D12A0E"/>
    <w:rsid w:val="00D12BD0"/>
    <w:rsid w:val="00D1316C"/>
    <w:rsid w:val="00D13420"/>
    <w:rsid w:val="00D14404"/>
    <w:rsid w:val="00D26792"/>
    <w:rsid w:val="00D27A7E"/>
    <w:rsid w:val="00D336CB"/>
    <w:rsid w:val="00D41150"/>
    <w:rsid w:val="00D412A3"/>
    <w:rsid w:val="00D45289"/>
    <w:rsid w:val="00D459F2"/>
    <w:rsid w:val="00D464D9"/>
    <w:rsid w:val="00D46FA2"/>
    <w:rsid w:val="00D52793"/>
    <w:rsid w:val="00D52F58"/>
    <w:rsid w:val="00D53465"/>
    <w:rsid w:val="00D57E6E"/>
    <w:rsid w:val="00D57FED"/>
    <w:rsid w:val="00D60CDF"/>
    <w:rsid w:val="00D775E6"/>
    <w:rsid w:val="00D80BC0"/>
    <w:rsid w:val="00D85000"/>
    <w:rsid w:val="00D863C0"/>
    <w:rsid w:val="00D871C7"/>
    <w:rsid w:val="00D91D3B"/>
    <w:rsid w:val="00DB144D"/>
    <w:rsid w:val="00DB1FBB"/>
    <w:rsid w:val="00DC2B40"/>
    <w:rsid w:val="00DC58B7"/>
    <w:rsid w:val="00DC6A3B"/>
    <w:rsid w:val="00DD47CE"/>
    <w:rsid w:val="00DE1A6A"/>
    <w:rsid w:val="00DF03D9"/>
    <w:rsid w:val="00DF54D4"/>
    <w:rsid w:val="00E039B7"/>
    <w:rsid w:val="00E04A69"/>
    <w:rsid w:val="00E13110"/>
    <w:rsid w:val="00E1349D"/>
    <w:rsid w:val="00E1575E"/>
    <w:rsid w:val="00E16121"/>
    <w:rsid w:val="00E2291A"/>
    <w:rsid w:val="00E22E77"/>
    <w:rsid w:val="00E249DB"/>
    <w:rsid w:val="00E271D6"/>
    <w:rsid w:val="00E27889"/>
    <w:rsid w:val="00E313D3"/>
    <w:rsid w:val="00E35447"/>
    <w:rsid w:val="00E35EFE"/>
    <w:rsid w:val="00E378E9"/>
    <w:rsid w:val="00E47794"/>
    <w:rsid w:val="00E57371"/>
    <w:rsid w:val="00E60BCF"/>
    <w:rsid w:val="00E62390"/>
    <w:rsid w:val="00E6516A"/>
    <w:rsid w:val="00E73919"/>
    <w:rsid w:val="00E741DD"/>
    <w:rsid w:val="00E81332"/>
    <w:rsid w:val="00E94665"/>
    <w:rsid w:val="00E9726B"/>
    <w:rsid w:val="00EA20BC"/>
    <w:rsid w:val="00EA5765"/>
    <w:rsid w:val="00EB31DD"/>
    <w:rsid w:val="00EB4F52"/>
    <w:rsid w:val="00EE4117"/>
    <w:rsid w:val="00EF1B89"/>
    <w:rsid w:val="00EF56A7"/>
    <w:rsid w:val="00F0206B"/>
    <w:rsid w:val="00F03DB2"/>
    <w:rsid w:val="00F17B2D"/>
    <w:rsid w:val="00F27114"/>
    <w:rsid w:val="00F3683E"/>
    <w:rsid w:val="00F426EB"/>
    <w:rsid w:val="00F4674A"/>
    <w:rsid w:val="00F47207"/>
    <w:rsid w:val="00F607F5"/>
    <w:rsid w:val="00F63B4E"/>
    <w:rsid w:val="00F67F67"/>
    <w:rsid w:val="00F7418F"/>
    <w:rsid w:val="00F765DF"/>
    <w:rsid w:val="00F841A9"/>
    <w:rsid w:val="00F864A3"/>
    <w:rsid w:val="00F90EF4"/>
    <w:rsid w:val="00F92356"/>
    <w:rsid w:val="00F94352"/>
    <w:rsid w:val="00F94B61"/>
    <w:rsid w:val="00F96EE3"/>
    <w:rsid w:val="00FA1A02"/>
    <w:rsid w:val="00FA379C"/>
    <w:rsid w:val="00FA3BBE"/>
    <w:rsid w:val="00FA5E48"/>
    <w:rsid w:val="00FB152E"/>
    <w:rsid w:val="00FB26B4"/>
    <w:rsid w:val="00FB3D27"/>
    <w:rsid w:val="00FB6C92"/>
    <w:rsid w:val="00FB7AA7"/>
    <w:rsid w:val="00FC0DBC"/>
    <w:rsid w:val="00FC254A"/>
    <w:rsid w:val="00FC52A5"/>
    <w:rsid w:val="00FC57AE"/>
    <w:rsid w:val="00FD00B5"/>
    <w:rsid w:val="00FD11F8"/>
    <w:rsid w:val="00FD24B2"/>
    <w:rsid w:val="00FD59AD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2C46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7BBBB36-5041-415A-9E66-BC08E341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header"/>
    <w:basedOn w:val="a"/>
    <w:link w:val="af2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4443F"/>
    <w:rPr>
      <w:sz w:val="24"/>
    </w:rPr>
  </w:style>
  <w:style w:type="paragraph" w:styleId="af3">
    <w:name w:val="footer"/>
    <w:basedOn w:val="a"/>
    <w:link w:val="af4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443F"/>
    <w:rPr>
      <w:sz w:val="24"/>
    </w:rPr>
  </w:style>
  <w:style w:type="character" w:styleId="af5">
    <w:name w:val="page number"/>
    <w:basedOn w:val="a0"/>
    <w:rsid w:val="00871A02"/>
  </w:style>
  <w:style w:type="paragraph" w:customStyle="1" w:styleId="msonormalcxspmiddle">
    <w:name w:val="msonormalcxspmiddle"/>
    <w:basedOn w:val="a"/>
    <w:rsid w:val="00871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83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ED37-1878-4722-B7FD-17037CC9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Людмила Александровна Карпушева</cp:lastModifiedBy>
  <cp:revision>4</cp:revision>
  <cp:lastPrinted>2022-02-02T14:37:00Z</cp:lastPrinted>
  <dcterms:created xsi:type="dcterms:W3CDTF">2022-03-01T06:19:00Z</dcterms:created>
  <dcterms:modified xsi:type="dcterms:W3CDTF">2022-03-03T08:09:00Z</dcterms:modified>
</cp:coreProperties>
</file>